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C" w:rsidRDefault="00ED6F36" w:rsidP="00F82A7C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ED6F36">
        <w:rPr>
          <w:rFonts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-48260</wp:posOffset>
            </wp:positionV>
            <wp:extent cx="2394585" cy="1874520"/>
            <wp:effectExtent l="19050" t="0" r="5715" b="0"/>
            <wp:wrapSquare wrapText="bothSides"/>
            <wp:docPr id="2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F95" w:rsidRPr="00087929">
        <w:rPr>
          <w:rFonts w:cs="Times New Roman"/>
          <w:color w:val="000000"/>
          <w:sz w:val="28"/>
          <w:szCs w:val="28"/>
        </w:rPr>
        <w:t xml:space="preserve">     </w:t>
      </w:r>
      <w:r w:rsidR="007A7F95">
        <w:rPr>
          <w:rFonts w:cs="Times New Roman"/>
          <w:color w:val="000000"/>
          <w:sz w:val="28"/>
          <w:szCs w:val="28"/>
        </w:rPr>
        <w:t xml:space="preserve"> </w:t>
      </w:r>
      <w:r w:rsidR="007A7F95" w:rsidRPr="00087929">
        <w:rPr>
          <w:rFonts w:asciiTheme="majorHAnsi" w:hAnsiTheme="majorHAnsi" w:cs="Times New Roman"/>
          <w:color w:val="000000"/>
          <w:sz w:val="28"/>
          <w:szCs w:val="28"/>
        </w:rPr>
        <w:t xml:space="preserve">2019 год стал отправной точкой в реализации одного из самых масштабных национальных проектов нашей страны – «Образование».  Именно он определил новый этап развития системы образования России до 2024 года. Одной из </w:t>
      </w:r>
      <w:r w:rsidR="007A7F95">
        <w:rPr>
          <w:rFonts w:asciiTheme="majorHAnsi" w:hAnsiTheme="majorHAnsi" w:cs="Times New Roman"/>
          <w:color w:val="000000"/>
          <w:sz w:val="28"/>
          <w:szCs w:val="28"/>
        </w:rPr>
        <w:t xml:space="preserve">важных </w:t>
      </w:r>
      <w:r w:rsidR="007A7F95" w:rsidRPr="00087929">
        <w:rPr>
          <w:rFonts w:asciiTheme="majorHAnsi" w:hAnsiTheme="majorHAnsi" w:cs="Times New Roman"/>
          <w:color w:val="000000"/>
          <w:sz w:val="28"/>
          <w:szCs w:val="28"/>
        </w:rPr>
        <w:t xml:space="preserve">задач проекта является </w:t>
      </w:r>
      <w:r w:rsidR="007A7F95" w:rsidRPr="00087929">
        <w:rPr>
          <w:rFonts w:asciiTheme="majorHAnsi" w:eastAsia="Times New Roman" w:hAnsiTheme="majorHAnsi" w:cs="Times New Roman"/>
          <w:color w:val="202020"/>
          <w:sz w:val="28"/>
          <w:szCs w:val="28"/>
        </w:rPr>
        <w:t xml:space="preserve">внедрение национальной системы </w:t>
      </w:r>
      <w:r w:rsidR="007A7F95" w:rsidRPr="00841CC1">
        <w:rPr>
          <w:rFonts w:asciiTheme="majorHAnsi" w:eastAsia="Times New Roman" w:hAnsiTheme="majorHAnsi" w:cs="Times New Roman"/>
          <w:sz w:val="28"/>
          <w:szCs w:val="28"/>
        </w:rPr>
        <w:t>профессионального</w:t>
      </w:r>
      <w:r w:rsidR="007A7F95" w:rsidRPr="00841CC1">
        <w:rPr>
          <w:rFonts w:asciiTheme="majorHAnsi" w:eastAsia="Times New Roman" w:hAnsiTheme="majorHAnsi" w:cs="Times New Roman"/>
          <w:color w:val="FF0000"/>
          <w:sz w:val="28"/>
          <w:szCs w:val="28"/>
        </w:rPr>
        <w:t xml:space="preserve"> </w:t>
      </w:r>
      <w:r w:rsidR="007A7F95" w:rsidRPr="00087929">
        <w:rPr>
          <w:rFonts w:asciiTheme="majorHAnsi" w:eastAsia="Times New Roman" w:hAnsiTheme="majorHAnsi" w:cs="Times New Roman"/>
          <w:color w:val="202020"/>
          <w:sz w:val="28"/>
          <w:szCs w:val="28"/>
        </w:rPr>
        <w:t>роста педагогических работников.</w:t>
      </w:r>
      <w:r w:rsidR="007A7F95" w:rsidRPr="00087929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Эффективная систем</w:t>
      </w:r>
      <w:r w:rsidR="00841CC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а непрерывного</w:t>
      </w:r>
      <w:r w:rsidR="007A7F95" w:rsidRPr="00087929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развития педагогов должна быть основана на принципиально новых организационных и содержательных подходах,  </w:t>
      </w:r>
      <w:r w:rsidR="007A7F95" w:rsidRPr="00087929">
        <w:rPr>
          <w:rFonts w:asciiTheme="majorHAnsi" w:eastAsia="Times New Roman" w:hAnsiTheme="majorHAnsi" w:cs="Times New Roman"/>
          <w:color w:val="202020"/>
          <w:sz w:val="28"/>
          <w:szCs w:val="28"/>
        </w:rPr>
        <w:t xml:space="preserve">а </w:t>
      </w:r>
      <w:r w:rsidR="00841CC1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опыт и</w:t>
      </w:r>
      <w:r w:rsidR="007A7F95" w:rsidRPr="0008792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наработки лучших  из них  должны стать достоянием </w:t>
      </w:r>
      <w:r w:rsidR="007A7F9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всего </w:t>
      </w:r>
      <w:r w:rsidR="007A7F95" w:rsidRPr="0008792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педагогического сообщества.</w:t>
      </w:r>
    </w:p>
    <w:p w:rsidR="00F82A7C" w:rsidRDefault="00F710A3" w:rsidP="00F82A7C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62889</wp:posOffset>
            </wp:positionH>
            <wp:positionV relativeFrom="margin">
              <wp:posOffset>3898209</wp:posOffset>
            </wp:positionV>
            <wp:extent cx="4390904" cy="2465407"/>
            <wp:effectExtent l="19050" t="0" r="0" b="0"/>
            <wp:wrapSquare wrapText="bothSides"/>
            <wp:docPr id="1" name="Рисунок 1" descr="C:\По нац.проектам\конференция\Конференция_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 нац.проектам\конференция\Конференция_фото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904" cy="246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F95" w:rsidRPr="000D7F57">
        <w:rPr>
          <w:rFonts w:asciiTheme="majorHAnsi" w:hAnsiTheme="majorHAnsi"/>
          <w:sz w:val="28"/>
          <w:szCs w:val="28"/>
        </w:rPr>
        <w:t xml:space="preserve"> 19 февраля </w:t>
      </w:r>
      <w:r w:rsidR="007A7F95">
        <w:rPr>
          <w:rFonts w:asciiTheme="majorHAnsi" w:hAnsiTheme="majorHAnsi"/>
          <w:sz w:val="28"/>
          <w:szCs w:val="28"/>
        </w:rPr>
        <w:t xml:space="preserve">2022 года </w:t>
      </w:r>
      <w:r w:rsidR="007A7F95" w:rsidRPr="000D7F57">
        <w:rPr>
          <w:rFonts w:asciiTheme="majorHAnsi" w:hAnsiTheme="majorHAnsi"/>
          <w:sz w:val="28"/>
          <w:szCs w:val="28"/>
        </w:rPr>
        <w:t xml:space="preserve">в МБУ ДО ЦВР «Поиск» </w:t>
      </w:r>
      <w:r w:rsidR="007A7F95">
        <w:rPr>
          <w:rFonts w:asciiTheme="majorHAnsi" w:hAnsiTheme="majorHAnsi"/>
          <w:sz w:val="28"/>
          <w:szCs w:val="28"/>
        </w:rPr>
        <w:t xml:space="preserve">городского округа Самара </w:t>
      </w:r>
      <w:r w:rsidR="007A7F95" w:rsidRPr="000D7F57">
        <w:rPr>
          <w:rFonts w:asciiTheme="majorHAnsi" w:hAnsiTheme="majorHAnsi"/>
          <w:sz w:val="28"/>
          <w:szCs w:val="28"/>
        </w:rPr>
        <w:t xml:space="preserve">состоялась </w:t>
      </w:r>
      <w:r w:rsidR="007A7F95" w:rsidRPr="000D7F57">
        <w:rPr>
          <w:rFonts w:asciiTheme="majorHAnsi" w:hAnsiTheme="majorHAnsi"/>
          <w:sz w:val="28"/>
          <w:szCs w:val="28"/>
          <w:lang w:val="en-US"/>
        </w:rPr>
        <w:t>VIII</w:t>
      </w:r>
      <w:r w:rsidR="007A7F95" w:rsidRPr="000D7F57">
        <w:rPr>
          <w:rFonts w:asciiTheme="majorHAnsi" w:hAnsiTheme="majorHAnsi"/>
          <w:sz w:val="28"/>
          <w:szCs w:val="28"/>
        </w:rPr>
        <w:t xml:space="preserve"> Региональная </w:t>
      </w:r>
      <w:proofErr w:type="spellStart"/>
      <w:r w:rsidR="007A7F95" w:rsidRPr="000D7F57">
        <w:rPr>
          <w:rFonts w:asciiTheme="majorHAnsi" w:hAnsiTheme="majorHAnsi"/>
          <w:sz w:val="28"/>
          <w:szCs w:val="28"/>
        </w:rPr>
        <w:t>полиэтническая</w:t>
      </w:r>
      <w:proofErr w:type="spellEnd"/>
      <w:r w:rsidR="007A7F95" w:rsidRPr="000D7F57">
        <w:rPr>
          <w:rFonts w:asciiTheme="majorHAnsi" w:hAnsiTheme="majorHAnsi"/>
          <w:sz w:val="28"/>
          <w:szCs w:val="28"/>
        </w:rPr>
        <w:t xml:space="preserve"> </w:t>
      </w:r>
      <w:r w:rsidR="007A7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7F95" w:rsidRPr="000D7F57">
        <w:rPr>
          <w:rFonts w:asciiTheme="majorHAnsi" w:hAnsiTheme="majorHAnsi"/>
          <w:sz w:val="28"/>
          <w:szCs w:val="28"/>
        </w:rPr>
        <w:t>онлайн-конференция</w:t>
      </w:r>
      <w:proofErr w:type="spellEnd"/>
      <w:r w:rsidR="007A7F95" w:rsidRPr="000D7F57">
        <w:rPr>
          <w:rFonts w:asciiTheme="majorHAnsi" w:hAnsiTheme="majorHAnsi"/>
          <w:sz w:val="28"/>
          <w:szCs w:val="28"/>
        </w:rPr>
        <w:t xml:space="preserve"> «Общечеловеческие ценности в поликультурном пространстве». Это событие стало  платформой  </w:t>
      </w:r>
      <w:r w:rsidR="007A7F95" w:rsidRPr="000D7F57">
        <w:rPr>
          <w:rFonts w:asciiTheme="majorHAnsi" w:hAnsiTheme="majorHAnsi" w:cs="Arial"/>
          <w:sz w:val="28"/>
          <w:szCs w:val="28"/>
        </w:rPr>
        <w:t xml:space="preserve"> для распространения новых идей и те</w:t>
      </w:r>
      <w:r w:rsidR="007A7F95">
        <w:rPr>
          <w:rFonts w:asciiTheme="majorHAnsi" w:hAnsiTheme="majorHAnsi" w:cs="Arial"/>
          <w:sz w:val="28"/>
          <w:szCs w:val="28"/>
        </w:rPr>
        <w:t>хнологий в области гражданско-патриотического</w:t>
      </w:r>
      <w:r w:rsidR="00841CC1">
        <w:rPr>
          <w:rFonts w:asciiTheme="majorHAnsi" w:hAnsiTheme="majorHAnsi" w:cs="Arial"/>
          <w:sz w:val="28"/>
          <w:szCs w:val="28"/>
        </w:rPr>
        <w:t xml:space="preserve"> </w:t>
      </w:r>
      <w:r w:rsidR="007A7F95" w:rsidRPr="000D7F57">
        <w:rPr>
          <w:rFonts w:asciiTheme="majorHAnsi" w:hAnsiTheme="majorHAnsi" w:cs="Arial"/>
          <w:sz w:val="28"/>
          <w:szCs w:val="28"/>
        </w:rPr>
        <w:t xml:space="preserve">воспитания детей и молодежи. </w:t>
      </w:r>
      <w:r w:rsidR="007A7F95" w:rsidRPr="000D7F57">
        <w:rPr>
          <w:rFonts w:asciiTheme="majorHAnsi" w:hAnsiTheme="majorHAnsi"/>
          <w:sz w:val="28"/>
          <w:szCs w:val="28"/>
        </w:rPr>
        <w:t xml:space="preserve">Конференция собрала  работников образования разного возраста, опыта, направлений деятельности, работающих не только в Самарской области, но </w:t>
      </w:r>
      <w:r w:rsidR="007A7F95" w:rsidRPr="00933D93">
        <w:rPr>
          <w:rFonts w:asciiTheme="majorHAnsi" w:hAnsiTheme="majorHAnsi"/>
          <w:sz w:val="28"/>
          <w:szCs w:val="28"/>
        </w:rPr>
        <w:t xml:space="preserve">и на территории других </w:t>
      </w:r>
      <w:r w:rsidR="00941F01" w:rsidRPr="00933D93">
        <w:rPr>
          <w:rFonts w:asciiTheme="majorHAnsi" w:hAnsiTheme="majorHAnsi"/>
          <w:sz w:val="28"/>
          <w:szCs w:val="28"/>
        </w:rPr>
        <w:t>регионов Российской Федерации.</w:t>
      </w:r>
      <w:r w:rsidR="007A7F95" w:rsidRPr="00933D93">
        <w:rPr>
          <w:rFonts w:asciiTheme="majorHAnsi" w:hAnsiTheme="majorHAnsi"/>
          <w:sz w:val="28"/>
          <w:szCs w:val="28"/>
        </w:rPr>
        <w:t xml:space="preserve"> </w:t>
      </w:r>
      <w:r w:rsidR="00F82A7C" w:rsidRPr="00F82A7C">
        <w:rPr>
          <w:rFonts w:asciiTheme="majorHAnsi" w:hAnsiTheme="majorHAnsi"/>
          <w:sz w:val="28"/>
          <w:szCs w:val="28"/>
        </w:rPr>
        <w:t xml:space="preserve">Всего приняло участие 112 работников сферы образования </w:t>
      </w:r>
      <w:r w:rsidR="00F82A7C">
        <w:rPr>
          <w:rFonts w:asciiTheme="majorHAnsi" w:hAnsiTheme="majorHAnsi"/>
          <w:sz w:val="28"/>
          <w:szCs w:val="28"/>
        </w:rPr>
        <w:t xml:space="preserve">и культуры </w:t>
      </w:r>
      <w:r w:rsidR="00F82A7C" w:rsidRPr="00F82A7C">
        <w:rPr>
          <w:rFonts w:asciiTheme="majorHAnsi" w:hAnsiTheme="majorHAnsi"/>
          <w:sz w:val="28"/>
          <w:szCs w:val="28"/>
        </w:rPr>
        <w:t>Самары и Самарской области, 1 участник из республики Башкортостан.</w:t>
      </w:r>
    </w:p>
    <w:p w:rsidR="00F82A7C" w:rsidRDefault="007A7F95" w:rsidP="00F82A7C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33D93">
        <w:rPr>
          <w:rFonts w:asciiTheme="majorHAnsi" w:hAnsiTheme="majorHAnsi"/>
          <w:sz w:val="28"/>
          <w:szCs w:val="28"/>
        </w:rPr>
        <w:t xml:space="preserve"> Участие в научно-практиче</w:t>
      </w:r>
      <w:r w:rsidR="00841CC1" w:rsidRPr="00933D93">
        <w:rPr>
          <w:rFonts w:asciiTheme="majorHAnsi" w:hAnsiTheme="majorHAnsi"/>
          <w:sz w:val="28"/>
          <w:szCs w:val="28"/>
        </w:rPr>
        <w:t>ской конференции всегда основано</w:t>
      </w:r>
      <w:r w:rsidRPr="00933D9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33D93">
        <w:rPr>
          <w:rFonts w:asciiTheme="majorHAnsi" w:hAnsiTheme="majorHAnsi"/>
          <w:sz w:val="28"/>
          <w:szCs w:val="28"/>
        </w:rPr>
        <w:t>на</w:t>
      </w:r>
      <w:proofErr w:type="gramEnd"/>
      <w:r w:rsidRPr="00933D93">
        <w:rPr>
          <w:rFonts w:asciiTheme="majorHAnsi" w:hAnsiTheme="majorHAnsi"/>
          <w:sz w:val="28"/>
          <w:szCs w:val="28"/>
        </w:rPr>
        <w:t xml:space="preserve"> систематизации собственного опыта работы и установле</w:t>
      </w:r>
      <w:r w:rsidR="00941F01" w:rsidRPr="00933D93">
        <w:rPr>
          <w:rFonts w:asciiTheme="majorHAnsi" w:hAnsiTheme="majorHAnsi"/>
          <w:sz w:val="28"/>
          <w:szCs w:val="28"/>
        </w:rPr>
        <w:t>нии</w:t>
      </w:r>
      <w:r w:rsidRPr="00933D93">
        <w:rPr>
          <w:rFonts w:asciiTheme="majorHAnsi" w:hAnsiTheme="majorHAnsi"/>
          <w:sz w:val="28"/>
          <w:szCs w:val="28"/>
        </w:rPr>
        <w:t xml:space="preserve"> профессиональных контактов, именно поэтому участниками конференции в этом году стали учителя и педагоги учреждений общего и дополнительного образования, преподаватели колледжей и техникумов, воспитатели и методисты детских садов в пяти секциях: «Гражданско-патриотическое воспитание в детской, подростковой и молодежной среде»,  «Социально-значимая работа в культурно-образовательной деятельности», «Мир глазами молодых»,  «Естественнонаучная и просветительская деятельность в образовательном учреждении», «Здоровье общества».  Спектр представленных  специализаций позволил сформировать активное </w:t>
      </w:r>
      <w:r w:rsidRPr="00933D93">
        <w:rPr>
          <w:rFonts w:asciiTheme="majorHAnsi" w:hAnsiTheme="majorHAnsi"/>
          <w:sz w:val="28"/>
          <w:szCs w:val="28"/>
        </w:rPr>
        <w:lastRenderedPageBreak/>
        <w:t xml:space="preserve">информационное поле,  расширяющее  рамки собственной  профессиональной деятельности.  В состав экспертного совета конференции вошли: </w:t>
      </w:r>
      <w:proofErr w:type="spellStart"/>
      <w:r w:rsidRPr="00933D93">
        <w:rPr>
          <w:rFonts w:asciiTheme="majorHAnsi" w:hAnsiTheme="majorHAnsi"/>
          <w:sz w:val="28"/>
          <w:szCs w:val="28"/>
        </w:rPr>
        <w:t>Ушмаева</w:t>
      </w:r>
      <w:proofErr w:type="spellEnd"/>
      <w:r w:rsidRPr="00933D93">
        <w:rPr>
          <w:rFonts w:asciiTheme="majorHAnsi" w:hAnsiTheme="majorHAnsi"/>
          <w:sz w:val="28"/>
          <w:szCs w:val="28"/>
        </w:rPr>
        <w:t xml:space="preserve"> Г.Л., консультант управления межведомственного взаимодействия по реализации социально-значимых проектов Департамента внутренней политики Самарской области,  Смагина О.А., директор ГБПОУ «Сама</w:t>
      </w:r>
      <w:r w:rsidR="00841CC1" w:rsidRPr="00933D93">
        <w:rPr>
          <w:rFonts w:asciiTheme="majorHAnsi" w:hAnsiTheme="majorHAnsi"/>
          <w:sz w:val="28"/>
          <w:szCs w:val="28"/>
        </w:rPr>
        <w:t xml:space="preserve">рский энергетический колледж», </w:t>
      </w:r>
      <w:r w:rsidRPr="00933D93">
        <w:rPr>
          <w:rFonts w:asciiTheme="majorHAnsi" w:hAnsiTheme="majorHAnsi"/>
          <w:sz w:val="28"/>
          <w:szCs w:val="28"/>
        </w:rPr>
        <w:t>кандидат педагогических наук, Малышок Н.И., заместитель руководителя Регионального модельного центра Самарской области.</w:t>
      </w:r>
    </w:p>
    <w:p w:rsidR="0096516E" w:rsidRDefault="00F710A3" w:rsidP="00F82A7C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1914525</wp:posOffset>
            </wp:positionH>
            <wp:positionV relativeFrom="margin">
              <wp:posOffset>3446780</wp:posOffset>
            </wp:positionV>
            <wp:extent cx="4582160" cy="2580640"/>
            <wp:effectExtent l="19050" t="0" r="8890" b="0"/>
            <wp:wrapSquare wrapText="bothSides"/>
            <wp:docPr id="3" name="Рисунок 2" descr="C:\По нац.проектам\конференция\Конференция_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о нац.проектам\конференция\Конференция_фото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F01" w:rsidRPr="00933D93">
        <w:rPr>
          <w:rFonts w:asciiTheme="majorHAnsi" w:hAnsiTheme="majorHAnsi"/>
          <w:sz w:val="28"/>
          <w:szCs w:val="28"/>
        </w:rPr>
        <w:t xml:space="preserve"> </w:t>
      </w:r>
      <w:r w:rsidR="007A7F95" w:rsidRPr="00933D93">
        <w:rPr>
          <w:rFonts w:asciiTheme="majorHAnsi" w:hAnsiTheme="majorHAnsi"/>
          <w:sz w:val="28"/>
          <w:szCs w:val="28"/>
        </w:rPr>
        <w:t xml:space="preserve">Конференция год от года собирает </w:t>
      </w:r>
      <w:r w:rsidR="00841CC1" w:rsidRPr="00933D93">
        <w:rPr>
          <w:rFonts w:asciiTheme="majorHAnsi" w:hAnsiTheme="majorHAnsi"/>
          <w:sz w:val="28"/>
          <w:szCs w:val="28"/>
        </w:rPr>
        <w:t xml:space="preserve">постоянных участников, </w:t>
      </w:r>
      <w:r w:rsidR="007A7F95" w:rsidRPr="00933D93">
        <w:rPr>
          <w:rFonts w:asciiTheme="majorHAnsi" w:hAnsiTheme="majorHAnsi"/>
          <w:sz w:val="28"/>
          <w:szCs w:val="28"/>
        </w:rPr>
        <w:t xml:space="preserve"> которые отмечают важн</w:t>
      </w:r>
      <w:r w:rsidR="00B601BF" w:rsidRPr="00933D93">
        <w:rPr>
          <w:rFonts w:asciiTheme="majorHAnsi" w:hAnsiTheme="majorHAnsi"/>
          <w:sz w:val="28"/>
          <w:szCs w:val="28"/>
        </w:rPr>
        <w:t>ость профессионального диалога</w:t>
      </w:r>
      <w:r w:rsidR="007A7F95" w:rsidRPr="00933D93">
        <w:rPr>
          <w:rFonts w:asciiTheme="majorHAnsi" w:hAnsiTheme="majorHAnsi"/>
          <w:sz w:val="28"/>
          <w:szCs w:val="28"/>
        </w:rPr>
        <w:t xml:space="preserve"> в среде коллег и партнеров. Среди них:  педагогические работники МБУ ДО ДШИ №3 «Младость»,  МБУ ДО ДШИ №15, МБУ ДО ЦВР «Парус», МБОУ СОШ  №95,  МБОУ СОШ №16,  МБОУ Гимназия №133. </w:t>
      </w:r>
      <w:r w:rsidR="00841CC1" w:rsidRPr="00933D93">
        <w:rPr>
          <w:rFonts w:asciiTheme="majorHAnsi" w:hAnsiTheme="majorHAnsi"/>
          <w:sz w:val="28"/>
          <w:szCs w:val="28"/>
        </w:rPr>
        <w:t xml:space="preserve">Не менее важным является привлечение новых участников, эмоциональный заряд выступлений которых </w:t>
      </w:r>
      <w:r w:rsidR="00B601BF" w:rsidRPr="00933D93">
        <w:rPr>
          <w:rFonts w:asciiTheme="majorHAnsi" w:hAnsiTheme="majorHAnsi"/>
          <w:sz w:val="28"/>
          <w:szCs w:val="28"/>
        </w:rPr>
        <w:t>позволяе</w:t>
      </w:r>
      <w:r w:rsidR="00841CC1" w:rsidRPr="00933D93">
        <w:rPr>
          <w:rFonts w:asciiTheme="majorHAnsi" w:hAnsiTheme="majorHAnsi"/>
          <w:sz w:val="28"/>
          <w:szCs w:val="28"/>
        </w:rPr>
        <w:t xml:space="preserve">т под другим углом посмотреть на </w:t>
      </w:r>
      <w:r w:rsidR="00B601BF" w:rsidRPr="00933D93">
        <w:rPr>
          <w:rFonts w:asciiTheme="majorHAnsi" w:hAnsiTheme="majorHAnsi"/>
          <w:sz w:val="28"/>
          <w:szCs w:val="28"/>
        </w:rPr>
        <w:t>обсуждаемые ключевые вопросы.</w:t>
      </w:r>
      <w:r w:rsidR="00841CC1" w:rsidRPr="00933D93">
        <w:rPr>
          <w:rFonts w:asciiTheme="majorHAnsi" w:hAnsiTheme="majorHAnsi"/>
          <w:sz w:val="28"/>
          <w:szCs w:val="28"/>
        </w:rPr>
        <w:t xml:space="preserve"> </w:t>
      </w:r>
      <w:r w:rsidR="007A7F95" w:rsidRPr="00933D93">
        <w:rPr>
          <w:rFonts w:asciiTheme="majorHAnsi" w:hAnsiTheme="majorHAnsi"/>
          <w:sz w:val="28"/>
          <w:szCs w:val="28"/>
        </w:rPr>
        <w:t xml:space="preserve">Впервые в работе конференции </w:t>
      </w:r>
      <w:r w:rsidR="00B601BF" w:rsidRPr="00933D93">
        <w:rPr>
          <w:rFonts w:asciiTheme="majorHAnsi" w:hAnsiTheme="majorHAnsi"/>
          <w:sz w:val="28"/>
          <w:szCs w:val="28"/>
        </w:rPr>
        <w:t xml:space="preserve">2022 года </w:t>
      </w:r>
      <w:r w:rsidR="007A7F95" w:rsidRPr="00933D93">
        <w:rPr>
          <w:rFonts w:asciiTheme="majorHAnsi" w:hAnsiTheme="majorHAnsi"/>
          <w:sz w:val="28"/>
          <w:szCs w:val="28"/>
        </w:rPr>
        <w:t>приняли участие специалисты  ГБУК СОИКМ им. П.В.Алабина.</w:t>
      </w:r>
      <w:r w:rsidR="0096516E">
        <w:rPr>
          <w:rFonts w:asciiTheme="majorHAnsi" w:hAnsiTheme="majorHAnsi"/>
          <w:sz w:val="28"/>
          <w:szCs w:val="28"/>
        </w:rPr>
        <w:t xml:space="preserve"> </w:t>
      </w:r>
    </w:p>
    <w:p w:rsidR="002F76E6" w:rsidRDefault="002F76E6" w:rsidP="007A7F95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Эксперт конференции, Галина Леонидовна </w:t>
      </w:r>
      <w:proofErr w:type="spellStart"/>
      <w:r>
        <w:rPr>
          <w:rFonts w:asciiTheme="majorHAnsi" w:hAnsiTheme="majorHAnsi"/>
          <w:sz w:val="28"/>
          <w:szCs w:val="28"/>
        </w:rPr>
        <w:t>Ушмаева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прокомментировала конференцию, как результативное мероприятие, в котором видна погруженность каждого участника, а широкий спектр их деятельности позволяет конференции быть площадкой для большого обмена профессиональным опытом! </w:t>
      </w:r>
    </w:p>
    <w:p w:rsidR="002F76E6" w:rsidRDefault="002F76E6" w:rsidP="007A7F95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7A7F95" w:rsidRPr="00F82A7C" w:rsidRDefault="002F76E6" w:rsidP="007A7F95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2F76E6" w:rsidRPr="00B91E89" w:rsidRDefault="002F76E6" w:rsidP="002F76E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>МБУ ДО ЦВР «Поиск» г.о</w:t>
      </w:r>
      <w:proofErr w:type="gramStart"/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 xml:space="preserve">амара, </w:t>
      </w:r>
    </w:p>
    <w:p w:rsidR="002F76E6" w:rsidRPr="00B91E89" w:rsidRDefault="002F76E6" w:rsidP="002F76E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 xml:space="preserve">Башкирова Виктория Юрьевна, 89277360773, do_poiskcvr@samara.edu.ru </w:t>
      </w:r>
    </w:p>
    <w:p w:rsidR="002F76E6" w:rsidRPr="00B91E89" w:rsidRDefault="002F76E6" w:rsidP="002F76E6">
      <w:pPr>
        <w:rPr>
          <w:rFonts w:ascii="Times New Roman" w:eastAsia="Calibri" w:hAnsi="Times New Roman" w:cs="Times New Roman"/>
          <w:sz w:val="24"/>
          <w:szCs w:val="24"/>
        </w:rPr>
      </w:pPr>
    </w:p>
    <w:p w:rsidR="002F76E6" w:rsidRPr="00113A75" w:rsidRDefault="002F76E6" w:rsidP="002F76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DC8" w:rsidRPr="00F82A7C" w:rsidRDefault="005A1DC8">
      <w:pPr>
        <w:rPr>
          <w:rFonts w:asciiTheme="majorHAnsi" w:hAnsiTheme="majorHAnsi"/>
          <w:sz w:val="28"/>
          <w:szCs w:val="28"/>
        </w:rPr>
      </w:pPr>
    </w:p>
    <w:sectPr w:rsidR="005A1DC8" w:rsidRPr="00F82A7C" w:rsidSect="000879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7F95"/>
    <w:rsid w:val="000418E3"/>
    <w:rsid w:val="00163D1B"/>
    <w:rsid w:val="002F76E6"/>
    <w:rsid w:val="003F109A"/>
    <w:rsid w:val="005A1DC8"/>
    <w:rsid w:val="005E03ED"/>
    <w:rsid w:val="007220AA"/>
    <w:rsid w:val="007A7F95"/>
    <w:rsid w:val="00841CC1"/>
    <w:rsid w:val="00856C9A"/>
    <w:rsid w:val="00933D93"/>
    <w:rsid w:val="00941F01"/>
    <w:rsid w:val="0096516E"/>
    <w:rsid w:val="009F6CC8"/>
    <w:rsid w:val="00B601BF"/>
    <w:rsid w:val="00E04B44"/>
    <w:rsid w:val="00ED6F36"/>
    <w:rsid w:val="00EE5084"/>
    <w:rsid w:val="00F710A3"/>
    <w:rsid w:val="00F8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13</cp:revision>
  <cp:lastPrinted>2022-02-24T06:13:00Z</cp:lastPrinted>
  <dcterms:created xsi:type="dcterms:W3CDTF">2022-02-23T08:02:00Z</dcterms:created>
  <dcterms:modified xsi:type="dcterms:W3CDTF">2022-02-24T10:47:00Z</dcterms:modified>
</cp:coreProperties>
</file>